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F4" w:rsidRPr="00C229F4" w:rsidRDefault="00C229F4" w:rsidP="00C2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9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ANEXO I – CRITÉRIOS PARA PONTUAÇÃO DO CURRÍCULO - RECREDENCIAMENTO</w:t>
      </w:r>
    </w:p>
    <w:p w:rsidR="00C229F4" w:rsidRPr="00C229F4" w:rsidRDefault="00C229F4" w:rsidP="00C2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2196"/>
        <w:gridCol w:w="5103"/>
        <w:gridCol w:w="5528"/>
        <w:gridCol w:w="1241"/>
      </w:tblGrid>
      <w:tr w:rsidR="00C229F4" w:rsidRPr="00C229F4" w:rsidTr="00C229F4">
        <w:trPr>
          <w:trHeight w:val="420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Atividade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Pontuação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Nota</w:t>
            </w:r>
          </w:p>
        </w:tc>
      </w:tr>
      <w:tr w:rsidR="00C229F4" w:rsidRPr="00C229F4" w:rsidTr="00C229F4">
        <w:trPr>
          <w:trHeight w:val="315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20 - 30%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Experiência Acadêmica</w:t>
            </w: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(Últimos 4 anos)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Pós-doutorado no Brasil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5 pontos por ano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30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Estágio pós-doutoral, doutorado pleno e sanduíche, licenças sabáticas e programas de colaboração internacional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15 pontos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315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Iniciação científica - vinculada ao PPGQUIM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2 pontos por aluno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30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Coorientação</w:t>
            </w:r>
            <w:proofErr w:type="spellEnd"/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- PPGQUIM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3 pontos por aluno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30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Orientação - PPGQUIM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7 pontos por aluno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30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Disciplinas Ministradas no PPGQUIM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0,15 pontos por hora/aula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30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Participação em comissão do PPGQUIM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 ponto por comissão/ano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30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Participação no colegiado do PPGQUIM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2 pontos/ano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30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Coordenação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3 pontos/ano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315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 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229F4" w:rsidRPr="00C229F4" w:rsidRDefault="00C229F4" w:rsidP="00C2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315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Atividade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Pontuação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Nota</w:t>
            </w:r>
          </w:p>
        </w:tc>
      </w:tr>
      <w:tr w:rsidR="00C229F4" w:rsidRPr="00C229F4" w:rsidTr="00722764">
        <w:trPr>
          <w:trHeight w:val="227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20 - 30%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Produção Científica fora do PPGQUIM *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Bolsista de produtividade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5 pontos/ano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722764">
        <w:trPr>
          <w:trHeight w:val="227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QUALIS A1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12 pontos/artigo (1° autor ou autor correspondente)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6 pontos/artigo (coautor)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722764">
        <w:trPr>
          <w:trHeight w:val="221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QUALIS A2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9 pontos/artigo (1° autor ou autor correspondente)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4,5 pontos/artigo (coautor)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722764">
        <w:trPr>
          <w:trHeight w:val="221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QUALIS B1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6 pontos/artigo (1° autor ou autor correspondente)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3 pontos/artigo (coautor)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722764">
        <w:trPr>
          <w:trHeight w:val="227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QUALIS B2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4 pontos/artigo (1° autor ou autor correspondente)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2 pontos/artigo (coautor)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722764">
        <w:trPr>
          <w:trHeight w:val="227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QUALIS B3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2 pontos/artigo (1° autor ou autor correspondente)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 pontos/artigo (coautor)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722764">
        <w:trPr>
          <w:trHeight w:val="227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QUALIS B4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 ponto/artigo (1° autor ou autor correspondente)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0,5 pontos/artigo (coautor)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722764">
        <w:trPr>
          <w:trHeight w:val="227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Livros com ISBN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 pontos/livro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229F4" w:rsidRPr="00C229F4" w:rsidTr="00722764">
        <w:trPr>
          <w:trHeight w:val="227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Capítulos de Livros com ISBN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 pontos/capítulo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229F4" w:rsidRPr="00C229F4" w:rsidTr="00722764">
        <w:trPr>
          <w:trHeight w:val="227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Patente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 pontos/patente concedida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 pontos/patente depositada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229F4" w:rsidRPr="00C229F4" w:rsidRDefault="00C229F4" w:rsidP="00C2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4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4265"/>
        <w:gridCol w:w="2954"/>
        <w:gridCol w:w="5259"/>
        <w:gridCol w:w="1453"/>
      </w:tblGrid>
      <w:tr w:rsidR="00C229F4" w:rsidRPr="00C229F4" w:rsidTr="00C229F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Atividade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Pontuação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Nota</w:t>
            </w:r>
          </w:p>
        </w:tc>
      </w:tr>
      <w:tr w:rsidR="00C229F4" w:rsidRPr="00C229F4" w:rsidTr="00C229F4">
        <w:trPr>
          <w:trHeight w:val="17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45 - 50%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Produção Científica dentro do PPGQUIM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QUALIS A1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12 pontos/artigo (1° autor ou autor correspondente)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6 pontos/artigo (coautor)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QUALIS A2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9 pontos/artigo (1° autor ou autor correspondente)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4,5 pontos/artigo (coautor)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QUALIS B1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6 pontos/artigo (1° autor ou autor correspondente)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3 pontos/artigo (coautor)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QUALIS B2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4 pontos/artigo (1° autor ou autor correspondente)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2 pontos/artigo (coautor)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QUALIS B3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2 pontos/artigo (1° autor ou autor correspondente)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 pontos/artigo (coautor)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QUALIS B4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 ponto/artigo (1° autor ou autor correspondente)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0,5 pontos/artigo (coautor)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229F4" w:rsidRPr="00C229F4" w:rsidTr="00C229F4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Livros com ISBN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 pontos/livro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229F4" w:rsidRPr="00C229F4" w:rsidTr="00C229F4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Capítulos de Livros com ISBN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 pontos/capítulo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229F4" w:rsidRPr="00C229F4" w:rsidTr="00C229F4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Patente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 pontos/patente concedida</w:t>
            </w:r>
          </w:p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 pontos/patente depositada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4" w:rsidRPr="00C229F4" w:rsidRDefault="00C229F4" w:rsidP="00C2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ED0C85" w:rsidRDefault="00ED0C85"/>
    <w:p w:rsidR="00C229F4" w:rsidRDefault="00C229F4" w:rsidP="00C229F4">
      <w:pPr>
        <w:jc w:val="both"/>
      </w:pPr>
      <w:r>
        <w:t xml:space="preserve">* Artigos publicados em periódicos indexados ao </w:t>
      </w:r>
      <w:proofErr w:type="spellStart"/>
      <w:r>
        <w:t>Qualis</w:t>
      </w:r>
      <w:proofErr w:type="spellEnd"/>
      <w:r>
        <w:t xml:space="preserve"> - CAPES na área de química (Últimos 4 anos); Entenda-se por Produção Científica dentro do PPGQUIM aquela em que figurem discentes do programa.</w:t>
      </w:r>
    </w:p>
    <w:p w:rsidR="00C229F4" w:rsidRDefault="00C229F4" w:rsidP="00C229F4">
      <w:pPr>
        <w:jc w:val="both"/>
      </w:pPr>
      <w:r>
        <w:t>* Docentes que tenham tirado licença maternidade durante o período considerado para avaliação da produção referente à planilha de recredenciamento de final de quadriênio poderão, opcionalmente, substituir o ano referente ao nascimento da criança ou o ano subsequente (caso esteja dentro do período de avaliação) pelo ano imediatamente anterior ao ano inicial do período considerado para avaliação. A opção pela substituição deve ser comunicada no formulário de recredenciamento, devendo ser anexada cópia da certidão de nascimento da criança.</w:t>
      </w:r>
      <w:bookmarkStart w:id="0" w:name="_GoBack"/>
      <w:bookmarkEnd w:id="0"/>
    </w:p>
    <w:sectPr w:rsidR="00C229F4" w:rsidSect="00C229F4">
      <w:pgSz w:w="16838" w:h="11906" w:orient="landscape"/>
      <w:pgMar w:top="567" w:right="1417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4"/>
    <w:rsid w:val="00C229F4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A3D8C-B994-4919-9673-7888F228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08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09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22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53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5C58-8EC2-4D94-9BD4-2245085E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UFOP</dc:creator>
  <cp:keywords/>
  <dc:description/>
  <cp:lastModifiedBy>UFOP</cp:lastModifiedBy>
  <cp:revision>1</cp:revision>
  <dcterms:created xsi:type="dcterms:W3CDTF">2022-10-25T19:26:00Z</dcterms:created>
  <dcterms:modified xsi:type="dcterms:W3CDTF">2022-10-25T19:33:00Z</dcterms:modified>
</cp:coreProperties>
</file>